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D9C6" w14:textId="77777777" w:rsidR="00E362AA" w:rsidRPr="00A447BA" w:rsidRDefault="00E362AA" w:rsidP="00E362AA">
      <w:pPr>
        <w:pStyle w:val="Kop1"/>
        <w:jc w:val="center"/>
        <w:rPr>
          <w:rFonts w:ascii="Georgia" w:hAnsi="Georgia"/>
          <w:color w:val="504A46"/>
          <w:spacing w:val="23"/>
          <w:sz w:val="28"/>
          <w:szCs w:val="28"/>
          <w:lang w:val="fr-BE"/>
        </w:rPr>
      </w:pPr>
      <w:r w:rsidRPr="00A447BA">
        <w:rPr>
          <w:rFonts w:ascii="Georgia" w:hAnsi="Georgia"/>
          <w:color w:val="504A46"/>
          <w:spacing w:val="23"/>
          <w:sz w:val="28"/>
          <w:szCs w:val="28"/>
          <w:lang w:val="fr-BE"/>
        </w:rPr>
        <w:t xml:space="preserve">Voyage Italie &amp; Croatie pour les membres de la </w:t>
      </w:r>
      <w:r>
        <w:rPr>
          <w:rFonts w:ascii="Georgia" w:hAnsi="Georgia"/>
          <w:color w:val="504A46"/>
          <w:spacing w:val="23"/>
          <w:sz w:val="28"/>
          <w:szCs w:val="28"/>
          <w:lang w:val="fr-BE"/>
        </w:rPr>
        <w:br/>
      </w:r>
      <w:r w:rsidRPr="00A447BA">
        <w:rPr>
          <w:rFonts w:ascii="Georgia" w:hAnsi="Georgia"/>
          <w:color w:val="504A46"/>
          <w:spacing w:val="23"/>
          <w:sz w:val="28"/>
          <w:szCs w:val="28"/>
          <w:lang w:val="fr-BE"/>
        </w:rPr>
        <w:t>Fondation Universitaire, 12/06/2027 - 19/06/2027</w:t>
      </w:r>
    </w:p>
    <w:p w14:paraId="5D6BEC3D" w14:textId="77777777" w:rsidR="009769FC" w:rsidRDefault="009769FC" w:rsidP="00E362AA">
      <w:pPr>
        <w:pStyle w:val="Kop1"/>
        <w:jc w:val="center"/>
        <w:rPr>
          <w:color w:val="504A46"/>
          <w:spacing w:val="31"/>
        </w:rPr>
      </w:pPr>
    </w:p>
    <w:p w14:paraId="6C785453" w14:textId="45836950" w:rsidR="00E362AA" w:rsidRDefault="00E362AA" w:rsidP="00E362AA">
      <w:pPr>
        <w:pStyle w:val="Kop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BD6CC76" wp14:editId="3A6EB08C">
                <wp:simplePos x="0" y="0"/>
                <wp:positionH relativeFrom="page">
                  <wp:posOffset>122063</wp:posOffset>
                </wp:positionH>
                <wp:positionV relativeFrom="page">
                  <wp:posOffset>1143865</wp:posOffset>
                </wp:positionV>
                <wp:extent cx="1036955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6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6955" h="7620">
                              <a:moveTo>
                                <a:pt x="0" y="7318"/>
                              </a:moveTo>
                              <a:lnTo>
                                <a:pt x="1036916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79D22" id="Graphic 1" o:spid="_x0000_s1026" style="position:absolute;margin-left:9.6pt;margin-top:90.05pt;width:81.65pt;height:.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3695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vOGQIAAGcEAAAOAAAAZHJzL2Uyb0RvYy54bWysVE1v2zAMvQ/YfxB0X5ykSJoacYqhQYcB&#10;RVegKXpWZDk2JouaqMTOvx8lfyRbb8N8EEjxiXrko7y+b2vNTsphBSbjs8mUM2Uk5JU5ZPxt9/hl&#10;xRl6YXKhwaiMnxXy+83nT+vGpmoOJehcOUZJDKaNzXjpvU2TBGWpaoETsMpQsABXC0+uOyS5Ew1l&#10;r3Uyn06XSQMutw6kQqTdbRfkm5i/KJT0P4oClWc648TNx9XFdR/WZLMW6cEJW1aypyH+gUUtKkOX&#10;jqm2wgt2dNWHVHUlHSAUfiKhTqAoKqliDVTNbPpXNa+lsCrWQs1BO7YJ/19a+Xx6tS8uUEf7BPIn&#10;UkeSxmI6RoKDPaYtXB2wRJy1sYvnsYuq9UzS5mx6s7xbLDiTFLtdzmOTE5EOZ+UR/TcFMY84PaHv&#10;NMgHS5SDJVszmI6UDBrqqKHnjDR0nJGG+05DK3w4F8gFkzVXRMqeRwjWcFI7iDB/KeH2ZrYKeYjm&#10;BaDNNTCWNVtyNlRM2A5BRrgynh5p0OZ1odoERneL+SqOCYKu8sdK60AE3WH/oB07iTCk8eu5/AGz&#10;Dv1WYNnhYqiHadNr1skUBNtDfn5xrKHJzjj+OgqnONPfDY1OeAaD4QZjPxjO6weIjyX2iO7cte/C&#10;WRauz7gnlZ9hGEyRDgKGHozYcNLA16OHogrqxnnqGPUOTXNsV//ywnO59iPq8n/Y/AYAAP//AwBQ&#10;SwMEFAAGAAgAAAAhAMhdRpHhAAAACgEAAA8AAABkcnMvZG93bnJldi54bWxMj0FLw0AQhe+C/2EZ&#10;wYvYTSJKGrMpUknQ4qW1UI/b7DQJ7s6G7LaJ/97NSU8zj/d4802+moxmFxxcZ0lAvIiAIdVWddQI&#10;2H+W9ykw5yUpqS2hgB90sCqur3KZKTvSFi8737BQQi6TAlrv+4xzV7dopFvYHil4JzsY6YMcGq4G&#10;OYZyo3kSRU/cyI7ChVb2uG6x/t6djYCtqpqqfHutNodxf/r6WJfV3bsW4vZmenkG5nHyf2GY8QM6&#10;FIHpaM+kHNNBL5OQDDONYmBzIE0egR3nJX4AXuT8/wvFLwAAAP//AwBQSwECLQAUAAYACAAAACEA&#10;toM4kv4AAADhAQAAEwAAAAAAAAAAAAAAAAAAAAAAW0NvbnRlbnRfVHlwZXNdLnhtbFBLAQItABQA&#10;BgAIAAAAIQA4/SH/1gAAAJQBAAALAAAAAAAAAAAAAAAAAC8BAABfcmVscy8ucmVsc1BLAQItABQA&#10;BgAIAAAAIQCMlhvOGQIAAGcEAAAOAAAAAAAAAAAAAAAAAC4CAABkcnMvZTJvRG9jLnhtbFBLAQIt&#10;ABQABgAIAAAAIQDIXUaR4QAAAAoBAAAPAAAAAAAAAAAAAAAAAHMEAABkcnMvZG93bnJldi54bWxQ&#10;SwUGAAAAAAQABADzAAAAgQUAAAAA&#10;" path="m,7318l1036916,e" filled="f" strokeweight=".26467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377B0FE" wp14:editId="61CDDAB6">
                <wp:simplePos x="0" y="0"/>
                <wp:positionH relativeFrom="page">
                  <wp:posOffset>122097</wp:posOffset>
                </wp:positionH>
                <wp:positionV relativeFrom="page">
                  <wp:posOffset>2820191</wp:posOffset>
                </wp:positionV>
                <wp:extent cx="1036955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6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6955" h="7620">
                              <a:moveTo>
                                <a:pt x="0" y="7318"/>
                              </a:moveTo>
                              <a:lnTo>
                                <a:pt x="1036916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B7C8C" id="Graphic 2" o:spid="_x0000_s1026" style="position:absolute;margin-left:9.6pt;margin-top:222.05pt;width:81.65pt;height:.6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3695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vOGQIAAGcEAAAOAAAAZHJzL2Uyb0RvYy54bWysVE1v2zAMvQ/YfxB0X5ykSJoacYqhQYcB&#10;RVegKXpWZDk2JouaqMTOvx8lfyRbb8N8EEjxiXrko7y+b2vNTsphBSbjs8mUM2Uk5JU5ZPxt9/hl&#10;xRl6YXKhwaiMnxXy+83nT+vGpmoOJehcOUZJDKaNzXjpvU2TBGWpaoETsMpQsABXC0+uOyS5Ew1l&#10;r3Uyn06XSQMutw6kQqTdbRfkm5i/KJT0P4oClWc648TNx9XFdR/WZLMW6cEJW1aypyH+gUUtKkOX&#10;jqm2wgt2dNWHVHUlHSAUfiKhTqAoKqliDVTNbPpXNa+lsCrWQs1BO7YJ/19a+Xx6tS8uUEf7BPIn&#10;UkeSxmI6RoKDPaYtXB2wRJy1sYvnsYuq9UzS5mx6s7xbLDiTFLtdzmOTE5EOZ+UR/TcFMY84PaHv&#10;NMgHS5SDJVszmI6UDBrqqKHnjDR0nJGG+05DK3w4F8gFkzVXRMqeRwjWcFI7iDB/KeH2ZrYKeYjm&#10;BaDNNTCWNVtyNlRM2A5BRrgynh5p0OZ1odoERneL+SqOCYKu8sdK60AE3WH/oB07iTCk8eu5/AGz&#10;Dv1WYNnhYqiHadNr1skUBNtDfn5xrKHJzjj+OgqnONPfDY1OeAaD4QZjPxjO6weIjyX2iO7cte/C&#10;WRauz7gnlZ9hGEyRDgKGHozYcNLA16OHogrqxnnqGPUOTXNsV//ywnO59iPq8n/Y/AYAAP//AwBQ&#10;SwMEFAAGAAgAAAAhACEf0n/hAAAACgEAAA8AAABkcnMvZG93bnJldi54bWxMj8tOwzAQRfdI/IM1&#10;SGwQdRpSVEKcChUlAsSmD6ks3XiaRNjjKHab8Pc4K1jemaM7Z7LVaDS7YO9aSwLmswgYUmVVS7WA&#10;/a64XwJzXpKS2hIK+EEHq/z6KpOpsgNt8LL1NQsl5FIpoPG+Szl3VYNGupntkMLuZHsjfYh9zVUv&#10;h1BuNI+j6JEb2VK40MgO1w1W39uzEbBRZV0Wb6/lx2HYn74+10V5966FuL0ZX56BeRz9HwyTflCH&#10;PDgd7ZmUYzrkpziQApIkmQObgGW8AHacJosH4HnG/7+Q/wIAAP//AwBQSwECLQAUAAYACAAAACEA&#10;toM4kv4AAADhAQAAEwAAAAAAAAAAAAAAAAAAAAAAW0NvbnRlbnRfVHlwZXNdLnhtbFBLAQItABQA&#10;BgAIAAAAIQA4/SH/1gAAAJQBAAALAAAAAAAAAAAAAAAAAC8BAABfcmVscy8ucmVsc1BLAQItABQA&#10;BgAIAAAAIQCMlhvOGQIAAGcEAAAOAAAAAAAAAAAAAAAAAC4CAABkcnMvZTJvRG9jLnhtbFBLAQIt&#10;ABQABgAIAAAAIQAhH9J/4QAAAAoBAAAPAAAAAAAAAAAAAAAAAHMEAABkcnMvZG93bnJldi54bWxQ&#10;SwUGAAAAAAQABADzAAAAgQUAAAAA&#10;" path="m,7318l1036916,e" filled="f" strokeweight=".26467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14C5B2C" wp14:editId="595285C4">
                <wp:simplePos x="0" y="0"/>
                <wp:positionH relativeFrom="page">
                  <wp:posOffset>129812</wp:posOffset>
                </wp:positionH>
                <wp:positionV relativeFrom="page">
                  <wp:posOffset>6724479</wp:posOffset>
                </wp:positionV>
                <wp:extent cx="1036955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6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6955" h="7620">
                              <a:moveTo>
                                <a:pt x="0" y="7318"/>
                              </a:moveTo>
                              <a:lnTo>
                                <a:pt x="1036916" y="0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8CECA" id="Graphic 3" o:spid="_x0000_s1026" style="position:absolute;margin-left:10.2pt;margin-top:529.5pt;width:81.65pt;height:.6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3695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vOGQIAAGcEAAAOAAAAZHJzL2Uyb0RvYy54bWysVE1v2zAMvQ/YfxB0X5ykSJoacYqhQYcB&#10;RVegKXpWZDk2JouaqMTOvx8lfyRbb8N8EEjxiXrko7y+b2vNTsphBSbjs8mUM2Uk5JU5ZPxt9/hl&#10;xRl6YXKhwaiMnxXy+83nT+vGpmoOJehcOUZJDKaNzXjpvU2TBGWpaoETsMpQsABXC0+uOyS5Ew1l&#10;r3Uyn06XSQMutw6kQqTdbRfkm5i/KJT0P4oClWc648TNx9XFdR/WZLMW6cEJW1aypyH+gUUtKkOX&#10;jqm2wgt2dNWHVHUlHSAUfiKhTqAoKqliDVTNbPpXNa+lsCrWQs1BO7YJ/19a+Xx6tS8uUEf7BPIn&#10;UkeSxmI6RoKDPaYtXB2wRJy1sYvnsYuq9UzS5mx6s7xbLDiTFLtdzmOTE5EOZ+UR/TcFMY84PaHv&#10;NMgHS5SDJVszmI6UDBrqqKHnjDR0nJGG+05DK3w4F8gFkzVXRMqeRwjWcFI7iDB/KeH2ZrYKeYjm&#10;BaDNNTCWNVtyNlRM2A5BRrgynh5p0OZ1odoERneL+SqOCYKu8sdK60AE3WH/oB07iTCk8eu5/AGz&#10;Dv1WYNnhYqiHadNr1skUBNtDfn5xrKHJzjj+OgqnONPfDY1OeAaD4QZjPxjO6weIjyX2iO7cte/C&#10;WRauz7gnlZ9hGEyRDgKGHozYcNLA16OHogrqxnnqGPUOTXNsV//ywnO59iPq8n/Y/AYAAP//AwBQ&#10;SwMEFAAGAAgAAAAhALGTE4DhAAAADAEAAA8AAABkcnMvZG93bnJldi54bWxMj8tOwzAQRfdI/IM1&#10;SGwQtQlQSohToaJEBbFpqQRLN54mEX5EsduEv2eyguXcObqPbDlaw07Yh9Y7CTczAQxd5XXragm7&#10;j+J6ASxE5bQy3qGEHwywzM/PMpVqP7gNnraxZmTiQqokNDF2KeehatCqMPMdOvodfG9VpLOvue7V&#10;QObW8ESIObeqdZTQqA5XDVbf26OVsNFlXRbrl/Ltc9gdvt5XRXn1aqS8vBifn4BFHOMfDFN9qg45&#10;ddr7o9OBGQmJuCOSdHH/SKMmYnH7AGw/SXORAM8z/n9E/gsAAP//AwBQSwECLQAUAAYACAAAACEA&#10;toM4kv4AAADhAQAAEwAAAAAAAAAAAAAAAAAAAAAAW0NvbnRlbnRfVHlwZXNdLnhtbFBLAQItABQA&#10;BgAIAAAAIQA4/SH/1gAAAJQBAAALAAAAAAAAAAAAAAAAAC8BAABfcmVscy8ucmVsc1BLAQItABQA&#10;BgAIAAAAIQCMlhvOGQIAAGcEAAAOAAAAAAAAAAAAAAAAAC4CAABkcnMvZTJvRG9jLnhtbFBLAQIt&#10;ABQABgAIAAAAIQCxkxOA4QAAAAwBAAAPAAAAAAAAAAAAAAAAAHMEAABkcnMvZG93bnJldi54bWxQ&#10;SwUGAAAAAAQABADzAAAAgQUAAAAA&#10;" path="m,7318l1036916,e" filled="f" strokeweight=".26467mm">
                <v:path arrowok="t"/>
                <w10:wrap anchorx="page" anchory="page"/>
              </v:shape>
            </w:pict>
          </mc:Fallback>
        </mc:AlternateContent>
      </w:r>
      <w:bookmarkStart w:id="0" w:name="LE_PRIX"/>
      <w:bookmarkStart w:id="1" w:name="SUR_BASE_DE_MINIMUM_20_PARTICIPANTS"/>
      <w:bookmarkStart w:id="2" w:name="PAR_PERS._EN_CHAMBRE_DOUBLE_:"/>
      <w:bookmarkStart w:id="3" w:name="4.695_€"/>
      <w:bookmarkStart w:id="4" w:name="LE_SUPPLEMENT_SINGLE_:"/>
      <w:bookmarkStart w:id="5" w:name="895_€"/>
      <w:bookmarkStart w:id="6" w:name="CE_PRIX_COMPREND"/>
      <w:bookmarkStart w:id="7" w:name="CE_PRIX_NE_COMPREND_PAS"/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color w:val="504A46"/>
          <w:spacing w:val="31"/>
        </w:rPr>
        <w:t>PRIX et CONDITIONS</w:t>
      </w:r>
    </w:p>
    <w:p w14:paraId="5F47D45C" w14:textId="77777777" w:rsidR="00E362AA" w:rsidRDefault="00E362AA" w:rsidP="00E362AA">
      <w:pPr>
        <w:pStyle w:val="Kop2"/>
        <w:spacing w:before="240"/>
        <w:ind w:left="1225"/>
        <w:jc w:val="center"/>
      </w:pPr>
      <w:r>
        <w:t>SUR</w:t>
      </w:r>
      <w:r>
        <w:rPr>
          <w:spacing w:val="-12"/>
        </w:rPr>
        <w:t xml:space="preserve"> </w:t>
      </w:r>
      <w:r>
        <w:t>BASE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MINIMUM</w:t>
      </w:r>
      <w:r>
        <w:rPr>
          <w:spacing w:val="-10"/>
        </w:rPr>
        <w:t xml:space="preserve"> </w:t>
      </w:r>
      <w:r>
        <w:rPr>
          <w:smallCaps/>
        </w:rPr>
        <w:t>2</w:t>
      </w:r>
      <w:r>
        <w:t>0</w:t>
      </w:r>
      <w:r>
        <w:rPr>
          <w:spacing w:val="-9"/>
        </w:rPr>
        <w:t xml:space="preserve"> </w:t>
      </w:r>
      <w:r>
        <w:rPr>
          <w:spacing w:val="-2"/>
        </w:rPr>
        <w:t>PARTICIPANTS</w:t>
      </w:r>
    </w:p>
    <w:p w14:paraId="61AAAFF3" w14:textId="77777777" w:rsidR="00E362AA" w:rsidRDefault="00E362AA" w:rsidP="00E362AA">
      <w:pPr>
        <w:pStyle w:val="Plattetekst"/>
        <w:spacing w:before="131"/>
        <w:rPr>
          <w:rFonts w:ascii="Times New Roman"/>
          <w:b/>
          <w:sz w:val="22"/>
        </w:rPr>
      </w:pPr>
    </w:p>
    <w:p w14:paraId="6C2CF802" w14:textId="77777777" w:rsidR="00E362AA" w:rsidRDefault="00E362AA" w:rsidP="00E362AA">
      <w:pPr>
        <w:pStyle w:val="Lijstalinea"/>
        <w:numPr>
          <w:ilvl w:val="0"/>
          <w:numId w:val="1"/>
        </w:numPr>
        <w:tabs>
          <w:tab w:val="left" w:pos="1153"/>
          <w:tab w:val="left" w:pos="5515"/>
        </w:tabs>
        <w:ind w:hanging="415"/>
        <w:rPr>
          <w:rFonts w:ascii="Times New Roman" w:hAnsi="Times New Roman"/>
          <w:b/>
          <w:position w:val="-1"/>
        </w:rPr>
      </w:pPr>
      <w:r>
        <w:rPr>
          <w:color w:val="1D232A"/>
          <w:spacing w:val="-10"/>
        </w:rPr>
        <w:t>PAR</w:t>
      </w:r>
      <w:r>
        <w:rPr>
          <w:color w:val="1D232A"/>
          <w:spacing w:val="-2"/>
        </w:rPr>
        <w:t xml:space="preserve"> </w:t>
      </w:r>
      <w:r>
        <w:rPr>
          <w:color w:val="1D232A"/>
          <w:spacing w:val="-10"/>
        </w:rPr>
        <w:t>PERS.</w:t>
      </w:r>
      <w:r>
        <w:rPr>
          <w:color w:val="1D232A"/>
        </w:rPr>
        <w:t xml:space="preserve"> </w:t>
      </w:r>
      <w:r>
        <w:rPr>
          <w:color w:val="1D232A"/>
          <w:spacing w:val="-10"/>
        </w:rPr>
        <w:t>EN</w:t>
      </w:r>
      <w:r>
        <w:rPr>
          <w:color w:val="1D232A"/>
        </w:rPr>
        <w:t xml:space="preserve"> </w:t>
      </w:r>
      <w:r>
        <w:rPr>
          <w:color w:val="1D232A"/>
          <w:spacing w:val="-10"/>
        </w:rPr>
        <w:t>CHAMBRE</w:t>
      </w:r>
      <w:r>
        <w:rPr>
          <w:color w:val="1D232A"/>
        </w:rPr>
        <w:t xml:space="preserve"> </w:t>
      </w:r>
      <w:r>
        <w:rPr>
          <w:color w:val="1D232A"/>
          <w:spacing w:val="-10"/>
        </w:rPr>
        <w:t>DOUBLE</w:t>
      </w:r>
      <w:r>
        <w:rPr>
          <w:color w:val="1D232A"/>
          <w:spacing w:val="1"/>
        </w:rPr>
        <w:t xml:space="preserve"> </w:t>
      </w:r>
      <w:r>
        <w:rPr>
          <w:color w:val="1D232A"/>
          <w:spacing w:val="-10"/>
        </w:rPr>
        <w:t>:</w:t>
      </w:r>
      <w:r>
        <w:rPr>
          <w:color w:val="1D232A"/>
        </w:rPr>
        <w:tab/>
      </w:r>
      <w:r>
        <w:rPr>
          <w:rFonts w:ascii="Times New Roman" w:hAnsi="Times New Roman"/>
          <w:b/>
          <w:color w:val="1D232A"/>
          <w:position w:val="-1"/>
        </w:rPr>
        <w:t>5.680 €</w:t>
      </w:r>
    </w:p>
    <w:p w14:paraId="143352CD" w14:textId="77777777" w:rsidR="00E362AA" w:rsidRDefault="00E362AA" w:rsidP="00E362AA">
      <w:pPr>
        <w:pStyle w:val="Plattetekst"/>
        <w:spacing w:before="4"/>
        <w:rPr>
          <w:rFonts w:ascii="Times New Roman"/>
          <w:b/>
          <w:sz w:val="22"/>
        </w:rPr>
      </w:pPr>
    </w:p>
    <w:p w14:paraId="0FFC2F82" w14:textId="77777777" w:rsidR="00E362AA" w:rsidRDefault="00E362AA" w:rsidP="00E362AA">
      <w:pPr>
        <w:pStyle w:val="Lijstalinea"/>
        <w:numPr>
          <w:ilvl w:val="0"/>
          <w:numId w:val="1"/>
        </w:numPr>
        <w:tabs>
          <w:tab w:val="left" w:pos="1153"/>
          <w:tab w:val="left" w:pos="4573"/>
        </w:tabs>
        <w:ind w:hanging="415"/>
        <w:rPr>
          <w:rFonts w:ascii="Times New Roman" w:hAnsi="Times New Roman"/>
          <w:b/>
        </w:rPr>
      </w:pPr>
      <w:r>
        <w:rPr>
          <w:color w:val="1D232A"/>
          <w:spacing w:val="-10"/>
        </w:rPr>
        <w:t>LE</w:t>
      </w:r>
      <w:r>
        <w:rPr>
          <w:color w:val="1D232A"/>
          <w:spacing w:val="5"/>
        </w:rPr>
        <w:t xml:space="preserve"> </w:t>
      </w:r>
      <w:r>
        <w:rPr>
          <w:color w:val="1D232A"/>
          <w:spacing w:val="-10"/>
        </w:rPr>
        <w:t>SUPPLEMENT</w:t>
      </w:r>
      <w:r>
        <w:rPr>
          <w:color w:val="1D232A"/>
        </w:rPr>
        <w:t xml:space="preserve"> </w:t>
      </w:r>
      <w:r>
        <w:rPr>
          <w:color w:val="1D232A"/>
          <w:spacing w:val="-10"/>
        </w:rPr>
        <w:t>SINGLE</w:t>
      </w:r>
      <w:r>
        <w:rPr>
          <w:color w:val="1D232A"/>
          <w:spacing w:val="6"/>
        </w:rPr>
        <w:t xml:space="preserve"> </w:t>
      </w:r>
      <w:r>
        <w:rPr>
          <w:color w:val="1D232A"/>
          <w:spacing w:val="-12"/>
        </w:rPr>
        <w:t>:</w:t>
      </w:r>
      <w:r>
        <w:rPr>
          <w:color w:val="1D232A"/>
        </w:rPr>
        <w:tab/>
      </w:r>
      <w:r>
        <w:rPr>
          <w:rFonts w:ascii="Times New Roman" w:hAnsi="Times New Roman"/>
          <w:b/>
          <w:color w:val="1D232A"/>
        </w:rPr>
        <w:t>895</w:t>
      </w:r>
      <w:r>
        <w:rPr>
          <w:rFonts w:ascii="Times New Roman" w:hAnsi="Times New Roman"/>
          <w:b/>
          <w:color w:val="1D232A"/>
          <w:spacing w:val="4"/>
        </w:rPr>
        <w:t xml:space="preserve"> €, donc 6.575 €</w:t>
      </w:r>
    </w:p>
    <w:p w14:paraId="58B74812" w14:textId="77777777" w:rsidR="00E362AA" w:rsidRDefault="00E362AA" w:rsidP="00E362AA">
      <w:pPr>
        <w:pStyle w:val="Plattetekst"/>
        <w:spacing w:before="111"/>
        <w:rPr>
          <w:rFonts w:ascii="Times New Roman"/>
          <w:b/>
          <w:sz w:val="24"/>
        </w:rPr>
      </w:pPr>
    </w:p>
    <w:p w14:paraId="0A54BD13" w14:textId="77777777" w:rsidR="00E362AA" w:rsidRDefault="00E362AA" w:rsidP="00E362AA">
      <w:pPr>
        <w:pStyle w:val="Kop2"/>
      </w:pPr>
      <w:r>
        <w:rPr>
          <w:spacing w:val="-4"/>
        </w:rPr>
        <w:t>CE</w:t>
      </w:r>
      <w:r>
        <w:rPr>
          <w:spacing w:val="-8"/>
        </w:rPr>
        <w:t xml:space="preserve"> </w:t>
      </w:r>
      <w:r>
        <w:rPr>
          <w:spacing w:val="-4"/>
        </w:rPr>
        <w:t>PRIX</w:t>
      </w:r>
      <w:r>
        <w:rPr>
          <w:spacing w:val="-7"/>
        </w:rPr>
        <w:t xml:space="preserve"> </w:t>
      </w:r>
      <w:r>
        <w:rPr>
          <w:spacing w:val="-4"/>
        </w:rPr>
        <w:t>COMPREND</w:t>
      </w:r>
    </w:p>
    <w:p w14:paraId="6FE62FE8" w14:textId="77777777" w:rsidR="00E362AA" w:rsidRDefault="00E362AA" w:rsidP="00E362AA">
      <w:pPr>
        <w:pStyle w:val="Plattetekst"/>
        <w:spacing w:before="98"/>
        <w:rPr>
          <w:rFonts w:ascii="Times New Roman"/>
          <w:b/>
        </w:rPr>
      </w:pPr>
    </w:p>
    <w:p w14:paraId="6CC8C559" w14:textId="77777777" w:rsidR="00E362AA" w:rsidRPr="00C534C6" w:rsidRDefault="00E362AA" w:rsidP="00E362AA">
      <w:pPr>
        <w:pStyle w:val="Plattetekst"/>
        <w:tabs>
          <w:tab w:val="left" w:pos="1219"/>
        </w:tabs>
        <w:spacing w:line="268" w:lineRule="auto"/>
        <w:ind w:left="1219" w:right="742" w:hanging="453"/>
      </w:pPr>
      <w:r>
        <w:rPr>
          <w:noProof/>
          <w:position w:val="-2"/>
        </w:rPr>
        <w:drawing>
          <wp:inline distT="0" distB="0" distL="0" distR="0" wp14:anchorId="4DE2A7CA" wp14:editId="0B4BC654">
            <wp:extent cx="142928" cy="9528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 w:rsidRPr="00C534C6">
        <w:rPr>
          <w:color w:val="1D232A"/>
        </w:rPr>
        <w:t xml:space="preserve">Les vols internationaux Bruxelles-Florence et Split-Bruxelles à bord de la compagnie Brussels </w:t>
      </w:r>
      <w:r w:rsidRPr="00C534C6">
        <w:rPr>
          <w:color w:val="1D232A"/>
          <w:spacing w:val="-2"/>
        </w:rPr>
        <w:t>Airlines</w:t>
      </w:r>
    </w:p>
    <w:p w14:paraId="6D47E117" w14:textId="77777777" w:rsidR="00E362AA" w:rsidRPr="00C534C6" w:rsidRDefault="00E362AA" w:rsidP="00E362AA">
      <w:pPr>
        <w:pStyle w:val="Plattetekst"/>
        <w:tabs>
          <w:tab w:val="left" w:pos="1219"/>
        </w:tabs>
        <w:spacing w:before="37" w:line="319" w:lineRule="auto"/>
        <w:ind w:left="767" w:right="2891"/>
      </w:pPr>
      <w:r w:rsidRPr="00C534C6">
        <w:rPr>
          <w:noProof/>
          <w:position w:val="-2"/>
        </w:rPr>
        <w:drawing>
          <wp:inline distT="0" distB="0" distL="0" distR="0" wp14:anchorId="7504451A" wp14:editId="3FDBE650">
            <wp:extent cx="142928" cy="9528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tab/>
      </w:r>
      <w:r w:rsidRPr="00C534C6">
        <w:rPr>
          <w:color w:val="1D232A"/>
        </w:rPr>
        <w:t>Les</w:t>
      </w:r>
      <w:r w:rsidRPr="00C534C6">
        <w:rPr>
          <w:color w:val="1D232A"/>
          <w:spacing w:val="-5"/>
        </w:rPr>
        <w:t xml:space="preserve"> </w:t>
      </w:r>
      <w:r w:rsidRPr="00C534C6">
        <w:rPr>
          <w:color w:val="1D232A"/>
        </w:rPr>
        <w:t>taxes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aériennes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(sous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réserve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de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modifications,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à</w:t>
      </w:r>
      <w:r w:rsidRPr="00C534C6">
        <w:rPr>
          <w:color w:val="1D232A"/>
          <w:spacing w:val="-4"/>
        </w:rPr>
        <w:t xml:space="preserve"> </w:t>
      </w:r>
      <w:r w:rsidRPr="00C534C6">
        <w:rPr>
          <w:color w:val="1D232A"/>
        </w:rPr>
        <w:t>ce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jour</w:t>
      </w:r>
      <w:r w:rsidRPr="00C534C6">
        <w:rPr>
          <w:color w:val="1D232A"/>
          <w:spacing w:val="-6"/>
        </w:rPr>
        <w:t xml:space="preserve"> </w:t>
      </w:r>
      <w:r w:rsidRPr="00C534C6">
        <w:t>+/-</w:t>
      </w:r>
      <w:r w:rsidRPr="00C534C6">
        <w:rPr>
          <w:spacing w:val="-2"/>
        </w:rPr>
        <w:t xml:space="preserve"> </w:t>
      </w:r>
      <w:r w:rsidRPr="00C534C6">
        <w:t>153</w:t>
      </w:r>
      <w:r w:rsidRPr="00C534C6">
        <w:rPr>
          <w:spacing w:val="-2"/>
        </w:rPr>
        <w:t xml:space="preserve"> </w:t>
      </w:r>
      <w:r>
        <w:t>€</w:t>
      </w:r>
      <w:r w:rsidRPr="00C534C6">
        <w:rPr>
          <w:color w:val="1D232A"/>
        </w:rPr>
        <w:t xml:space="preserve">) </w:t>
      </w:r>
      <w:r w:rsidRPr="00C534C6">
        <w:rPr>
          <w:noProof/>
          <w:color w:val="1D232A"/>
          <w:position w:val="-2"/>
        </w:rPr>
        <w:drawing>
          <wp:inline distT="0" distB="0" distL="0" distR="0" wp14:anchorId="721F6C3E" wp14:editId="3A8876EB">
            <wp:extent cx="142928" cy="95286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rPr>
          <w:color w:val="1D232A"/>
        </w:rPr>
        <w:tab/>
        <w:t>Les transferts en car climatisé</w:t>
      </w:r>
    </w:p>
    <w:p w14:paraId="79930FA3" w14:textId="77777777" w:rsidR="00E362AA" w:rsidRPr="00C534C6" w:rsidRDefault="00E362AA" w:rsidP="00E362AA">
      <w:pPr>
        <w:pStyle w:val="Plattetekst"/>
        <w:tabs>
          <w:tab w:val="left" w:pos="1225"/>
        </w:tabs>
        <w:spacing w:before="23" w:line="326" w:lineRule="auto"/>
        <w:ind w:left="781" w:right="2354" w:hanging="9"/>
      </w:pPr>
      <w:r w:rsidRPr="00C534C6">
        <w:rPr>
          <w:noProof/>
          <w:position w:val="-2"/>
        </w:rPr>
        <w:drawing>
          <wp:inline distT="0" distB="0" distL="0" distR="0" wp14:anchorId="2046DA88" wp14:editId="593A5FFB">
            <wp:extent cx="142928" cy="9528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tab/>
      </w:r>
      <w:r w:rsidRPr="00C534C6">
        <w:rPr>
          <w:color w:val="1D232A"/>
        </w:rPr>
        <w:t>Le logement et</w:t>
      </w:r>
      <w:r w:rsidRPr="00C534C6">
        <w:rPr>
          <w:color w:val="1D232A"/>
          <w:spacing w:val="-1"/>
        </w:rPr>
        <w:t xml:space="preserve"> </w:t>
      </w:r>
      <w:r w:rsidRPr="00C534C6">
        <w:rPr>
          <w:color w:val="1D232A"/>
        </w:rPr>
        <w:t xml:space="preserve">les petits déjeuners dans les hôtels mentionnés ou similaires </w:t>
      </w:r>
      <w:r w:rsidRPr="00C534C6">
        <w:rPr>
          <w:noProof/>
          <w:color w:val="1D232A"/>
          <w:position w:val="-2"/>
        </w:rPr>
        <w:drawing>
          <wp:inline distT="0" distB="0" distL="0" distR="0" wp14:anchorId="2F811273" wp14:editId="05AD9FB2">
            <wp:extent cx="142928" cy="9528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rPr>
          <w:color w:val="1D232A"/>
        </w:rPr>
        <w:tab/>
      </w:r>
      <w:r w:rsidRPr="00C534C6">
        <w:rPr>
          <w:color w:val="1D232A"/>
          <w:spacing w:val="-37"/>
        </w:rPr>
        <w:t xml:space="preserve"> </w:t>
      </w:r>
      <w:r w:rsidRPr="00C534C6">
        <w:rPr>
          <w:color w:val="1D232A"/>
        </w:rPr>
        <w:t>Le service de porteurs dans les hôtels</w:t>
      </w:r>
    </w:p>
    <w:p w14:paraId="19CBC9CB" w14:textId="77777777" w:rsidR="00E362AA" w:rsidRPr="00C534C6" w:rsidRDefault="00E362AA" w:rsidP="00E362AA">
      <w:pPr>
        <w:pStyle w:val="Plattetekst"/>
        <w:tabs>
          <w:tab w:val="left" w:pos="1231"/>
        </w:tabs>
        <w:spacing w:before="11" w:line="268" w:lineRule="auto"/>
        <w:ind w:left="1231" w:right="479" w:hanging="453"/>
      </w:pPr>
      <w:r w:rsidRPr="00C534C6">
        <w:rPr>
          <w:noProof/>
          <w:position w:val="-2"/>
        </w:rPr>
        <w:drawing>
          <wp:inline distT="0" distB="0" distL="0" distR="0" wp14:anchorId="70D421F0" wp14:editId="1526EFD2">
            <wp:extent cx="142928" cy="95286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tab/>
      </w:r>
      <w:r w:rsidRPr="00C534C6">
        <w:rPr>
          <w:color w:val="1D232A"/>
        </w:rPr>
        <w:t>Les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repas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avec</w:t>
      </w:r>
      <w:r w:rsidRPr="00C534C6">
        <w:rPr>
          <w:color w:val="1D232A"/>
          <w:spacing w:val="-8"/>
        </w:rPr>
        <w:t xml:space="preserve"> </w:t>
      </w:r>
      <w:r w:rsidRPr="00C534C6">
        <w:rPr>
          <w:color w:val="1D232A"/>
        </w:rPr>
        <w:t>les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boissons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incluses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(1/2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bouteille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d’eau,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1</w:t>
      </w:r>
      <w:r w:rsidRPr="00C534C6">
        <w:rPr>
          <w:color w:val="1D232A"/>
          <w:spacing w:val="-7"/>
        </w:rPr>
        <w:t xml:space="preserve"> </w:t>
      </w:r>
      <w:r w:rsidRPr="00C534C6">
        <w:rPr>
          <w:color w:val="1D232A"/>
        </w:rPr>
        <w:t>verre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de</w:t>
      </w:r>
      <w:r w:rsidRPr="00C534C6">
        <w:rPr>
          <w:color w:val="1D232A"/>
          <w:spacing w:val="-7"/>
        </w:rPr>
        <w:t xml:space="preserve"> </w:t>
      </w:r>
      <w:r w:rsidRPr="00C534C6">
        <w:rPr>
          <w:color w:val="1D232A"/>
        </w:rPr>
        <w:t>vin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et</w:t>
      </w:r>
      <w:r w:rsidRPr="00C534C6">
        <w:rPr>
          <w:color w:val="1D232A"/>
          <w:spacing w:val="-5"/>
        </w:rPr>
        <w:t xml:space="preserve"> </w:t>
      </w:r>
      <w:r w:rsidRPr="00C534C6">
        <w:rPr>
          <w:color w:val="1D232A"/>
        </w:rPr>
        <w:t>café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à</w:t>
      </w:r>
      <w:r w:rsidRPr="00C534C6">
        <w:rPr>
          <w:color w:val="1D232A"/>
          <w:spacing w:val="-4"/>
        </w:rPr>
        <w:t xml:space="preserve"> </w:t>
      </w:r>
      <w:r w:rsidRPr="00C534C6">
        <w:rPr>
          <w:color w:val="1D232A"/>
        </w:rPr>
        <w:t>midi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;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1/2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bouteille d’eau, 1/4 vin le soir)</w:t>
      </w:r>
    </w:p>
    <w:p w14:paraId="3A0921AD" w14:textId="77777777" w:rsidR="00E362AA" w:rsidRPr="00C534C6" w:rsidRDefault="00E362AA" w:rsidP="00E362AA">
      <w:pPr>
        <w:pStyle w:val="Plattetekst"/>
        <w:tabs>
          <w:tab w:val="left" w:pos="1231"/>
        </w:tabs>
        <w:spacing w:before="31"/>
        <w:ind w:left="779"/>
      </w:pPr>
      <w:r w:rsidRPr="00C534C6">
        <w:rPr>
          <w:noProof/>
          <w:position w:val="-2"/>
        </w:rPr>
        <w:drawing>
          <wp:inline distT="0" distB="0" distL="0" distR="0" wp14:anchorId="11CB1A0B" wp14:editId="37B2C7CD">
            <wp:extent cx="142928" cy="9528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tab/>
      </w:r>
      <w:r w:rsidRPr="00C534C6">
        <w:rPr>
          <w:color w:val="1D232A"/>
        </w:rPr>
        <w:t>Toutes</w:t>
      </w:r>
      <w:r w:rsidRPr="00C534C6">
        <w:rPr>
          <w:color w:val="1D232A"/>
          <w:spacing w:val="-1"/>
        </w:rPr>
        <w:t xml:space="preserve"> </w:t>
      </w:r>
      <w:r w:rsidRPr="00C534C6">
        <w:rPr>
          <w:color w:val="1D232A"/>
        </w:rPr>
        <w:t>les visites</w:t>
      </w:r>
      <w:r w:rsidRPr="00C534C6">
        <w:rPr>
          <w:color w:val="1D232A"/>
          <w:spacing w:val="6"/>
        </w:rPr>
        <w:t xml:space="preserve"> </w:t>
      </w:r>
      <w:r w:rsidRPr="00C534C6">
        <w:rPr>
          <w:color w:val="1D232A"/>
        </w:rPr>
        <w:t>et</w:t>
      </w:r>
      <w:r w:rsidRPr="00C534C6">
        <w:rPr>
          <w:color w:val="1D232A"/>
          <w:spacing w:val="2"/>
        </w:rPr>
        <w:t xml:space="preserve"> </w:t>
      </w:r>
      <w:r w:rsidRPr="00C534C6">
        <w:rPr>
          <w:color w:val="1D232A"/>
        </w:rPr>
        <w:t>excursions</w:t>
      </w:r>
      <w:r w:rsidRPr="00C534C6">
        <w:rPr>
          <w:color w:val="1D232A"/>
          <w:spacing w:val="6"/>
        </w:rPr>
        <w:t xml:space="preserve"> </w:t>
      </w:r>
      <w:r w:rsidRPr="00C534C6">
        <w:rPr>
          <w:color w:val="1D232A"/>
        </w:rPr>
        <w:t>mentionnées</w:t>
      </w:r>
      <w:r w:rsidRPr="00C534C6">
        <w:rPr>
          <w:color w:val="1D232A"/>
          <w:spacing w:val="6"/>
        </w:rPr>
        <w:t xml:space="preserve"> </w:t>
      </w:r>
      <w:r w:rsidRPr="00C534C6">
        <w:rPr>
          <w:color w:val="1D232A"/>
        </w:rPr>
        <w:t>au</w:t>
      </w:r>
      <w:r w:rsidRPr="00C534C6">
        <w:rPr>
          <w:color w:val="1D232A"/>
          <w:spacing w:val="6"/>
        </w:rPr>
        <w:t xml:space="preserve"> </w:t>
      </w:r>
      <w:r w:rsidRPr="00C534C6">
        <w:rPr>
          <w:color w:val="1D232A"/>
          <w:spacing w:val="-2"/>
        </w:rPr>
        <w:t>programme</w:t>
      </w:r>
    </w:p>
    <w:p w14:paraId="0B5DB4C8" w14:textId="77777777" w:rsidR="00E362AA" w:rsidRPr="00C534C6" w:rsidRDefault="00E362AA" w:rsidP="00E362AA">
      <w:pPr>
        <w:pStyle w:val="Plattetekst"/>
        <w:tabs>
          <w:tab w:val="left" w:pos="1233"/>
        </w:tabs>
        <w:spacing w:before="83" w:line="326" w:lineRule="auto"/>
        <w:ind w:left="781" w:right="2763" w:hanging="1"/>
        <w:rPr>
          <w:position w:val="2"/>
        </w:rPr>
      </w:pPr>
      <w:r w:rsidRPr="00C534C6">
        <w:rPr>
          <w:noProof/>
        </w:rPr>
        <w:drawing>
          <wp:inline distT="0" distB="0" distL="0" distR="0" wp14:anchorId="60A7D8F7" wp14:editId="223B5F3D">
            <wp:extent cx="142928" cy="95286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rPr>
          <w:position w:val="2"/>
        </w:rPr>
        <w:tab/>
      </w:r>
      <w:r w:rsidRPr="00C534C6">
        <w:rPr>
          <w:color w:val="1D232A"/>
          <w:position w:val="2"/>
        </w:rPr>
        <w:t>Un système audio avec écouteurs individuels pour</w:t>
      </w:r>
      <w:r w:rsidRPr="00C534C6">
        <w:rPr>
          <w:color w:val="1D232A"/>
          <w:spacing w:val="-3"/>
          <w:position w:val="2"/>
        </w:rPr>
        <w:t xml:space="preserve"> </w:t>
      </w:r>
      <w:r w:rsidRPr="00C534C6">
        <w:rPr>
          <w:color w:val="1D232A"/>
          <w:position w:val="2"/>
        </w:rPr>
        <w:t xml:space="preserve">le confort des visites </w:t>
      </w:r>
      <w:r w:rsidRPr="00C534C6">
        <w:rPr>
          <w:noProof/>
          <w:color w:val="1D232A"/>
        </w:rPr>
        <w:drawing>
          <wp:inline distT="0" distB="0" distL="0" distR="0" wp14:anchorId="5AC16307" wp14:editId="4800E267">
            <wp:extent cx="142928" cy="95286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rPr>
          <w:color w:val="1D232A"/>
          <w:position w:val="2"/>
        </w:rPr>
        <w:tab/>
        <w:t>Les services de guides parlant français du 15/06 au 18/06</w:t>
      </w:r>
    </w:p>
    <w:p w14:paraId="24ED0259" w14:textId="77777777" w:rsidR="00E362AA" w:rsidRPr="00C534C6" w:rsidRDefault="00E362AA" w:rsidP="00E362AA">
      <w:pPr>
        <w:pStyle w:val="Plattetekst"/>
        <w:tabs>
          <w:tab w:val="left" w:pos="1233"/>
        </w:tabs>
        <w:spacing w:line="204" w:lineRule="exact"/>
        <w:ind w:left="781"/>
        <w:rPr>
          <w:position w:val="2"/>
        </w:rPr>
      </w:pPr>
      <w:r w:rsidRPr="00C534C6">
        <w:rPr>
          <w:noProof/>
        </w:rPr>
        <w:drawing>
          <wp:inline distT="0" distB="0" distL="0" distR="0" wp14:anchorId="64FA619B" wp14:editId="747F6F7E">
            <wp:extent cx="142928" cy="9528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rPr>
          <w:position w:val="2"/>
        </w:rPr>
        <w:tab/>
      </w:r>
      <w:r w:rsidRPr="00C534C6">
        <w:rPr>
          <w:color w:val="1D232A"/>
          <w:position w:val="2"/>
        </w:rPr>
        <w:t>L’encadrement culturel</w:t>
      </w:r>
      <w:r w:rsidRPr="00C534C6">
        <w:rPr>
          <w:color w:val="1D232A"/>
          <w:spacing w:val="3"/>
          <w:position w:val="2"/>
        </w:rPr>
        <w:t xml:space="preserve"> </w:t>
      </w:r>
      <w:r w:rsidRPr="00C534C6">
        <w:rPr>
          <w:color w:val="1D232A"/>
          <w:position w:val="2"/>
        </w:rPr>
        <w:t>par</w:t>
      </w:r>
      <w:r w:rsidRPr="00C534C6">
        <w:rPr>
          <w:color w:val="1D232A"/>
          <w:spacing w:val="-7"/>
          <w:position w:val="2"/>
        </w:rPr>
        <w:t xml:space="preserve"> </w:t>
      </w:r>
      <w:r w:rsidRPr="00C534C6">
        <w:rPr>
          <w:color w:val="1D232A"/>
          <w:position w:val="2"/>
        </w:rPr>
        <w:t>le</w:t>
      </w:r>
      <w:r w:rsidRPr="00C534C6">
        <w:rPr>
          <w:color w:val="1D232A"/>
          <w:spacing w:val="4"/>
          <w:position w:val="2"/>
        </w:rPr>
        <w:t xml:space="preserve"> </w:t>
      </w:r>
      <w:r w:rsidRPr="00C534C6">
        <w:rPr>
          <w:color w:val="1D232A"/>
          <w:position w:val="2"/>
        </w:rPr>
        <w:t>Professeur</w:t>
      </w:r>
      <w:r w:rsidRPr="00C534C6">
        <w:rPr>
          <w:color w:val="1D232A"/>
          <w:spacing w:val="-1"/>
          <w:position w:val="2"/>
        </w:rPr>
        <w:t xml:space="preserve"> </w:t>
      </w:r>
      <w:r w:rsidRPr="00C534C6">
        <w:rPr>
          <w:color w:val="1D232A"/>
          <w:position w:val="2"/>
        </w:rPr>
        <w:t>Bernard</w:t>
      </w:r>
      <w:r w:rsidRPr="00C534C6">
        <w:rPr>
          <w:color w:val="1D232A"/>
          <w:spacing w:val="3"/>
          <w:position w:val="2"/>
        </w:rPr>
        <w:t xml:space="preserve"> </w:t>
      </w:r>
      <w:r w:rsidRPr="00C534C6">
        <w:rPr>
          <w:color w:val="1D232A"/>
          <w:spacing w:val="-2"/>
          <w:position w:val="2"/>
        </w:rPr>
        <w:t>Coulie</w:t>
      </w:r>
    </w:p>
    <w:p w14:paraId="337FD1D2" w14:textId="77777777" w:rsidR="00E362AA" w:rsidRPr="00C534C6" w:rsidRDefault="00E362AA" w:rsidP="00E362AA">
      <w:pPr>
        <w:pStyle w:val="Plattetekst"/>
        <w:tabs>
          <w:tab w:val="left" w:pos="1239"/>
        </w:tabs>
        <w:spacing w:before="53"/>
        <w:ind w:left="781"/>
      </w:pPr>
      <w:r w:rsidRPr="00C534C6">
        <w:rPr>
          <w:noProof/>
          <w:position w:val="-4"/>
        </w:rPr>
        <w:drawing>
          <wp:inline distT="0" distB="0" distL="0" distR="0" wp14:anchorId="57E51C19" wp14:editId="0B73D782">
            <wp:extent cx="142928" cy="9528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tab/>
      </w:r>
      <w:r w:rsidRPr="00C534C6">
        <w:rPr>
          <w:color w:val="1D232A"/>
        </w:rPr>
        <w:t>Les</w:t>
      </w:r>
      <w:r w:rsidRPr="00C534C6">
        <w:rPr>
          <w:color w:val="1D232A"/>
          <w:spacing w:val="-1"/>
        </w:rPr>
        <w:t xml:space="preserve"> </w:t>
      </w:r>
      <w:r w:rsidRPr="00C534C6">
        <w:rPr>
          <w:color w:val="1D232A"/>
        </w:rPr>
        <w:t>taxes</w:t>
      </w:r>
      <w:r w:rsidRPr="00C534C6">
        <w:rPr>
          <w:color w:val="1D232A"/>
          <w:spacing w:val="3"/>
        </w:rPr>
        <w:t xml:space="preserve"> </w:t>
      </w:r>
      <w:r w:rsidRPr="00C534C6">
        <w:rPr>
          <w:color w:val="1D232A"/>
        </w:rPr>
        <w:t>de</w:t>
      </w:r>
      <w:r w:rsidRPr="00C534C6">
        <w:rPr>
          <w:color w:val="1D232A"/>
          <w:spacing w:val="3"/>
        </w:rPr>
        <w:t xml:space="preserve"> </w:t>
      </w:r>
      <w:r w:rsidRPr="00C534C6">
        <w:rPr>
          <w:color w:val="1D232A"/>
          <w:spacing w:val="-2"/>
        </w:rPr>
        <w:t>séjour</w:t>
      </w:r>
    </w:p>
    <w:p w14:paraId="49A135B0" w14:textId="4ED12C34" w:rsidR="00E362AA" w:rsidRPr="00C534C6" w:rsidRDefault="00E362AA" w:rsidP="00E362AA">
      <w:pPr>
        <w:pStyle w:val="Plattetekst"/>
        <w:tabs>
          <w:tab w:val="left" w:pos="1251"/>
        </w:tabs>
        <w:spacing w:before="50" w:line="314" w:lineRule="auto"/>
        <w:ind w:left="781" w:right="6321"/>
      </w:pPr>
      <w:r w:rsidRPr="00206E04">
        <w:rPr>
          <w:noProof/>
        </w:rPr>
        <w:drawing>
          <wp:inline distT="0" distB="0" distL="0" distR="0" wp14:anchorId="3349E834" wp14:editId="4798DFDE">
            <wp:extent cx="142875" cy="95250"/>
            <wp:effectExtent l="0" t="0" r="9525" b="0"/>
            <wp:docPr id="648260582" name="Afbeelding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34C6">
        <w:tab/>
      </w:r>
      <w:r w:rsidRPr="00C534C6">
        <w:rPr>
          <w:color w:val="1D232A"/>
        </w:rPr>
        <w:t>La</w:t>
      </w:r>
      <w:r w:rsidRPr="00C534C6">
        <w:rPr>
          <w:color w:val="1D232A"/>
          <w:spacing w:val="-4"/>
        </w:rPr>
        <w:t xml:space="preserve"> </w:t>
      </w:r>
      <w:r w:rsidRPr="00C534C6">
        <w:rPr>
          <w:color w:val="1D232A"/>
        </w:rPr>
        <w:t>prime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du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Fonds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>de</w:t>
      </w:r>
      <w:r w:rsidRPr="00C534C6">
        <w:rPr>
          <w:color w:val="1D232A"/>
          <w:spacing w:val="-2"/>
        </w:rPr>
        <w:t xml:space="preserve"> </w:t>
      </w:r>
      <w:r w:rsidRPr="00C534C6">
        <w:rPr>
          <w:color w:val="1D232A"/>
        </w:rPr>
        <w:t xml:space="preserve">Garantie </w:t>
      </w:r>
      <w:r w:rsidRPr="00C534C6">
        <w:rPr>
          <w:noProof/>
          <w:color w:val="1D232A"/>
          <w:position w:val="-4"/>
        </w:rPr>
        <w:drawing>
          <wp:inline distT="0" distB="0" distL="0" distR="0" wp14:anchorId="761F4355" wp14:editId="2866FB0F">
            <wp:extent cx="142928" cy="95286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4C6">
        <w:rPr>
          <w:color w:val="1D232A"/>
        </w:rPr>
        <w:tab/>
        <w:t>La TVA d’application</w:t>
      </w:r>
    </w:p>
    <w:p w14:paraId="489576F4" w14:textId="77777777" w:rsidR="00E362AA" w:rsidRDefault="00E362AA" w:rsidP="00E362AA">
      <w:pPr>
        <w:pStyle w:val="Plattetekst"/>
      </w:pPr>
    </w:p>
    <w:p w14:paraId="29015C90" w14:textId="77777777" w:rsidR="00E362AA" w:rsidRDefault="00E362AA" w:rsidP="00E362AA">
      <w:pPr>
        <w:pStyle w:val="Kop2"/>
        <w:ind w:left="1251"/>
      </w:pPr>
      <w:r>
        <w:rPr>
          <w:spacing w:val="-2"/>
        </w:rPr>
        <w:t>CE</w:t>
      </w:r>
      <w:r>
        <w:rPr>
          <w:spacing w:val="-12"/>
        </w:rPr>
        <w:t xml:space="preserve"> </w:t>
      </w:r>
      <w:r>
        <w:rPr>
          <w:spacing w:val="-2"/>
        </w:rPr>
        <w:t>PRIX</w:t>
      </w:r>
      <w:r>
        <w:rPr>
          <w:spacing w:val="-13"/>
        </w:rPr>
        <w:t xml:space="preserve"> </w:t>
      </w:r>
      <w:r>
        <w:rPr>
          <w:spacing w:val="-2"/>
        </w:rPr>
        <w:t>NE</w:t>
      </w:r>
      <w:r>
        <w:rPr>
          <w:spacing w:val="-10"/>
        </w:rPr>
        <w:t xml:space="preserve"> </w:t>
      </w:r>
      <w:r>
        <w:rPr>
          <w:spacing w:val="-2"/>
        </w:rPr>
        <w:t>COMPREND</w:t>
      </w:r>
      <w:r>
        <w:rPr>
          <w:spacing w:val="-10"/>
        </w:rPr>
        <w:t xml:space="preserve"> </w:t>
      </w:r>
      <w:r>
        <w:rPr>
          <w:spacing w:val="-5"/>
        </w:rPr>
        <w:t>PAS</w:t>
      </w:r>
    </w:p>
    <w:p w14:paraId="3448C5B2" w14:textId="77777777" w:rsidR="00E362AA" w:rsidRDefault="00E362AA" w:rsidP="00E362AA">
      <w:pPr>
        <w:pStyle w:val="Plattetekst"/>
        <w:spacing w:before="8"/>
        <w:rPr>
          <w:rFonts w:ascii="Times New Roman"/>
          <w:b/>
        </w:rPr>
      </w:pPr>
    </w:p>
    <w:p w14:paraId="66D51F25" w14:textId="77777777" w:rsidR="00E362AA" w:rsidRDefault="00E362AA" w:rsidP="00E362AA">
      <w:pPr>
        <w:pStyle w:val="Plattetekst"/>
        <w:tabs>
          <w:tab w:val="left" w:pos="1219"/>
        </w:tabs>
        <w:spacing w:line="319" w:lineRule="auto"/>
        <w:ind w:left="773" w:right="4278" w:hanging="6"/>
      </w:pPr>
      <w:r>
        <w:rPr>
          <w:noProof/>
          <w:position w:val="-2"/>
        </w:rPr>
        <w:drawing>
          <wp:inline distT="0" distB="0" distL="0" distR="0" wp14:anchorId="11BA2693" wp14:editId="2D668AC1">
            <wp:extent cx="142928" cy="9528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color w:val="1D232A"/>
        </w:rPr>
        <w:t xml:space="preserve">Les différents pourboires et les dépenses personnelles </w:t>
      </w:r>
      <w:r>
        <w:rPr>
          <w:noProof/>
          <w:color w:val="1D232A"/>
          <w:position w:val="-2"/>
        </w:rPr>
        <w:drawing>
          <wp:inline distT="0" distB="0" distL="0" distR="0" wp14:anchorId="51E5CE2D" wp14:editId="782379CC">
            <wp:extent cx="142928" cy="9528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D232A"/>
        </w:rPr>
        <w:tab/>
      </w:r>
      <w:r>
        <w:rPr>
          <w:rFonts w:ascii="Times New Roman" w:hAnsi="Times New Roman"/>
          <w:color w:val="1D232A"/>
          <w:spacing w:val="-44"/>
        </w:rPr>
        <w:t xml:space="preserve"> </w:t>
      </w:r>
      <w:r>
        <w:rPr>
          <w:color w:val="1D232A"/>
        </w:rPr>
        <w:t>Les assurances</w:t>
      </w:r>
    </w:p>
    <w:p w14:paraId="1918B459" w14:textId="77777777" w:rsidR="00E362AA" w:rsidRDefault="00E362AA" w:rsidP="00E362AA">
      <w:pPr>
        <w:pStyle w:val="Plattetekst"/>
        <w:tabs>
          <w:tab w:val="left" w:pos="1219"/>
        </w:tabs>
        <w:spacing w:before="2" w:line="312" w:lineRule="auto"/>
        <w:ind w:left="767" w:right="5210"/>
      </w:pPr>
      <w:r>
        <w:rPr>
          <w:noProof/>
          <w:position w:val="-2"/>
        </w:rPr>
        <w:drawing>
          <wp:inline distT="0" distB="0" distL="0" distR="0" wp14:anchorId="04048511" wp14:editId="3C719DB1">
            <wp:extent cx="142928" cy="9528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color w:val="1D232A"/>
        </w:rPr>
        <w:t>Les droits de photos et de vidéo sur</w:t>
      </w:r>
      <w:r>
        <w:rPr>
          <w:color w:val="1D232A"/>
          <w:spacing w:val="-5"/>
        </w:rPr>
        <w:t xml:space="preserve"> </w:t>
      </w:r>
      <w:r>
        <w:rPr>
          <w:color w:val="1D232A"/>
        </w:rPr>
        <w:t xml:space="preserve">les sites </w:t>
      </w:r>
      <w:r>
        <w:rPr>
          <w:noProof/>
          <w:color w:val="1D232A"/>
          <w:position w:val="-2"/>
        </w:rPr>
        <w:drawing>
          <wp:inline distT="0" distB="0" distL="0" distR="0" wp14:anchorId="6DBB51D6" wp14:editId="463F63F8">
            <wp:extent cx="142928" cy="95285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D232A"/>
        </w:rPr>
        <w:tab/>
      </w:r>
      <w:r>
        <w:rPr>
          <w:color w:val="1D232A"/>
        </w:rPr>
        <w:t xml:space="preserve">Les boissons non comprises dans le forfait </w:t>
      </w:r>
      <w:r>
        <w:rPr>
          <w:noProof/>
          <w:color w:val="1D232A"/>
          <w:position w:val="-2"/>
        </w:rPr>
        <w:drawing>
          <wp:inline distT="0" distB="0" distL="0" distR="0" wp14:anchorId="08EB0A39" wp14:editId="3BF3DA1D">
            <wp:extent cx="142928" cy="9528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D232A"/>
        </w:rPr>
        <w:tab/>
      </w:r>
      <w:r>
        <w:rPr>
          <w:color w:val="1D232A"/>
        </w:rPr>
        <w:t>Le déjeuner libre du dernier jour</w:t>
      </w:r>
    </w:p>
    <w:p w14:paraId="63CB6F01" w14:textId="77777777" w:rsidR="00E362AA" w:rsidRDefault="00E362AA" w:rsidP="00E362AA">
      <w:pPr>
        <w:pStyle w:val="Plattetekst"/>
        <w:tabs>
          <w:tab w:val="left" w:pos="1219"/>
        </w:tabs>
        <w:spacing w:line="205" w:lineRule="exact"/>
        <w:ind w:left="767"/>
      </w:pPr>
      <w:r>
        <w:rPr>
          <w:noProof/>
          <w:position w:val="-2"/>
        </w:rPr>
        <w:drawing>
          <wp:inline distT="0" distB="0" distL="0" distR="0" wp14:anchorId="15036739" wp14:editId="3E9BC3A2">
            <wp:extent cx="142928" cy="95285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8" cy="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>
          <w:color w:val="1D232A"/>
        </w:rPr>
        <w:t>Les</w:t>
      </w:r>
      <w:r>
        <w:rPr>
          <w:color w:val="1D232A"/>
          <w:spacing w:val="4"/>
        </w:rPr>
        <w:t xml:space="preserve"> </w:t>
      </w:r>
      <w:r>
        <w:rPr>
          <w:color w:val="1D232A"/>
        </w:rPr>
        <w:t>éventuelles</w:t>
      </w:r>
      <w:r>
        <w:rPr>
          <w:color w:val="1D232A"/>
          <w:spacing w:val="5"/>
        </w:rPr>
        <w:t xml:space="preserve"> </w:t>
      </w:r>
      <w:r>
        <w:rPr>
          <w:color w:val="1D232A"/>
        </w:rPr>
        <w:t>modifications</w:t>
      </w:r>
      <w:r>
        <w:rPr>
          <w:color w:val="1D232A"/>
          <w:spacing w:val="5"/>
        </w:rPr>
        <w:t xml:space="preserve"> </w:t>
      </w:r>
      <w:r>
        <w:rPr>
          <w:color w:val="1D232A"/>
        </w:rPr>
        <w:t>de</w:t>
      </w:r>
      <w:r>
        <w:rPr>
          <w:color w:val="1D232A"/>
          <w:spacing w:val="2"/>
        </w:rPr>
        <w:t xml:space="preserve"> </w:t>
      </w:r>
      <w:r>
        <w:rPr>
          <w:color w:val="1D232A"/>
        </w:rPr>
        <w:t>taxes</w:t>
      </w:r>
      <w:r>
        <w:rPr>
          <w:color w:val="1D232A"/>
          <w:spacing w:val="5"/>
        </w:rPr>
        <w:t xml:space="preserve"> </w:t>
      </w:r>
      <w:r>
        <w:rPr>
          <w:color w:val="1D232A"/>
          <w:spacing w:val="-2"/>
        </w:rPr>
        <w:t>aériennes</w:t>
      </w:r>
    </w:p>
    <w:p w14:paraId="0E6E6DCE" w14:textId="77777777" w:rsidR="00E362AA" w:rsidRDefault="00E362AA" w:rsidP="00E362AA">
      <w:pPr>
        <w:pStyle w:val="Plattetekst"/>
        <w:rPr>
          <w:color w:val="1D232A"/>
        </w:rPr>
      </w:pPr>
    </w:p>
    <w:p w14:paraId="3D7735A7" w14:textId="77777777" w:rsidR="00E362AA" w:rsidRDefault="00E362AA" w:rsidP="00E362AA">
      <w:pPr>
        <w:pStyle w:val="Plattetekst"/>
        <w:rPr>
          <w:color w:val="1D232A"/>
        </w:rPr>
      </w:pPr>
    </w:p>
    <w:p w14:paraId="21521BE4" w14:textId="77777777" w:rsidR="00E362AA" w:rsidRPr="00A447BA" w:rsidRDefault="00E362AA" w:rsidP="00E362AA">
      <w:pPr>
        <w:pStyle w:val="Plattetekst"/>
        <w:tabs>
          <w:tab w:val="left" w:pos="1219"/>
        </w:tabs>
        <w:spacing w:line="205" w:lineRule="exact"/>
        <w:ind w:left="767"/>
        <w:rPr>
          <w:rFonts w:ascii="Times New Roman" w:hAnsi="Times New Roman" w:cs="Times New Roman"/>
          <w:b/>
          <w:bCs/>
          <w:color w:val="1D232A"/>
          <w:sz w:val="24"/>
          <w:szCs w:val="24"/>
        </w:rPr>
      </w:pPr>
      <w:r w:rsidRPr="00A447BA">
        <w:rPr>
          <w:rFonts w:ascii="Times New Roman" w:hAnsi="Times New Roman" w:cs="Times New Roman"/>
          <w:b/>
          <w:bCs/>
          <w:color w:val="1D232A"/>
          <w:sz w:val="24"/>
          <w:szCs w:val="24"/>
        </w:rPr>
        <w:t>Acompte</w:t>
      </w:r>
    </w:p>
    <w:p w14:paraId="6604B399" w14:textId="77777777" w:rsidR="00E362AA" w:rsidRPr="00A447BA" w:rsidRDefault="00E362AA" w:rsidP="00E362AA">
      <w:pPr>
        <w:pStyle w:val="Plattetekst"/>
        <w:tabs>
          <w:tab w:val="left" w:pos="1219"/>
        </w:tabs>
        <w:spacing w:line="205" w:lineRule="exact"/>
        <w:ind w:left="767"/>
        <w:rPr>
          <w:rFonts w:ascii="Times New Roman" w:hAnsi="Times New Roman" w:cs="Times New Roman"/>
          <w:color w:val="1D232A"/>
          <w:sz w:val="24"/>
          <w:szCs w:val="24"/>
        </w:rPr>
      </w:pPr>
      <w:r w:rsidRPr="00A447BA">
        <w:rPr>
          <w:rFonts w:ascii="Times New Roman" w:hAnsi="Times New Roman" w:cs="Times New Roman"/>
          <w:color w:val="1D232A"/>
          <w:sz w:val="24"/>
          <w:szCs w:val="24"/>
        </w:rPr>
        <w:t>1.750€ p.p. en double et 2.000€ en single room avant le 21 octobre 2026.</w:t>
      </w:r>
    </w:p>
    <w:p w14:paraId="5D6AD025" w14:textId="77777777" w:rsidR="00E362AA" w:rsidRPr="00A447BA" w:rsidRDefault="00E362AA" w:rsidP="00E362AA">
      <w:pPr>
        <w:pStyle w:val="Plattetekst"/>
        <w:tabs>
          <w:tab w:val="left" w:pos="1219"/>
        </w:tabs>
        <w:spacing w:line="205" w:lineRule="exact"/>
        <w:ind w:left="767"/>
        <w:rPr>
          <w:rFonts w:ascii="Times New Roman" w:hAnsi="Times New Roman" w:cs="Times New Roman"/>
          <w:color w:val="1D232A"/>
          <w:sz w:val="24"/>
          <w:szCs w:val="24"/>
        </w:rPr>
      </w:pPr>
    </w:p>
    <w:p w14:paraId="65BFF3EE" w14:textId="77777777" w:rsidR="00E362AA" w:rsidRPr="00A447BA" w:rsidRDefault="00E362AA" w:rsidP="00E362AA">
      <w:pPr>
        <w:pStyle w:val="Plattetekst"/>
        <w:tabs>
          <w:tab w:val="left" w:pos="1219"/>
        </w:tabs>
        <w:spacing w:line="205" w:lineRule="exact"/>
        <w:ind w:left="767"/>
        <w:rPr>
          <w:rFonts w:ascii="Times New Roman" w:hAnsi="Times New Roman" w:cs="Times New Roman"/>
          <w:b/>
          <w:bCs/>
          <w:color w:val="1D232A"/>
          <w:sz w:val="24"/>
          <w:szCs w:val="24"/>
        </w:rPr>
      </w:pPr>
      <w:r w:rsidRPr="00A447BA">
        <w:rPr>
          <w:rFonts w:ascii="Times New Roman" w:hAnsi="Times New Roman" w:cs="Times New Roman"/>
          <w:b/>
          <w:bCs/>
          <w:color w:val="1D232A"/>
          <w:sz w:val="24"/>
          <w:szCs w:val="24"/>
        </w:rPr>
        <w:t>2</w:t>
      </w:r>
      <w:r w:rsidRPr="00A447BA">
        <w:rPr>
          <w:rFonts w:ascii="Times New Roman" w:hAnsi="Times New Roman" w:cs="Times New Roman"/>
          <w:b/>
          <w:bCs/>
          <w:color w:val="1D232A"/>
          <w:sz w:val="24"/>
          <w:szCs w:val="24"/>
          <w:vertAlign w:val="superscript"/>
        </w:rPr>
        <w:t>e</w:t>
      </w:r>
      <w:r w:rsidRPr="00A447BA">
        <w:rPr>
          <w:rFonts w:ascii="Times New Roman" w:hAnsi="Times New Roman" w:cs="Times New Roman"/>
          <w:b/>
          <w:bCs/>
          <w:color w:val="1D232A"/>
          <w:sz w:val="24"/>
          <w:szCs w:val="24"/>
        </w:rPr>
        <w:t xml:space="preserve"> acompte </w:t>
      </w:r>
    </w:p>
    <w:p w14:paraId="0FFDDF29" w14:textId="77777777" w:rsidR="00E362AA" w:rsidRPr="00A447BA" w:rsidRDefault="00E362AA" w:rsidP="00E362AA">
      <w:pPr>
        <w:pStyle w:val="Plattetekst"/>
        <w:tabs>
          <w:tab w:val="left" w:pos="1219"/>
        </w:tabs>
        <w:spacing w:line="205" w:lineRule="exact"/>
        <w:ind w:left="767"/>
        <w:rPr>
          <w:rFonts w:ascii="Times New Roman" w:hAnsi="Times New Roman" w:cs="Times New Roman"/>
          <w:color w:val="1D232A"/>
          <w:sz w:val="24"/>
          <w:szCs w:val="24"/>
        </w:rPr>
      </w:pPr>
      <w:r w:rsidRPr="00A447BA">
        <w:rPr>
          <w:rFonts w:ascii="Times New Roman" w:hAnsi="Times New Roman" w:cs="Times New Roman"/>
          <w:color w:val="1D232A"/>
          <w:sz w:val="24"/>
          <w:szCs w:val="24"/>
        </w:rPr>
        <w:t>2.500€ p.p. en double et 3.000 € en single room avant le 28 février 2027.</w:t>
      </w:r>
    </w:p>
    <w:p w14:paraId="1966D860" w14:textId="77777777" w:rsidR="00E362AA" w:rsidRPr="00A447BA" w:rsidRDefault="00E362AA" w:rsidP="00E362AA">
      <w:pPr>
        <w:pStyle w:val="Plattetekst"/>
        <w:tabs>
          <w:tab w:val="left" w:pos="1219"/>
        </w:tabs>
        <w:spacing w:line="205" w:lineRule="exact"/>
        <w:ind w:left="767"/>
        <w:rPr>
          <w:rFonts w:ascii="Times New Roman" w:hAnsi="Times New Roman" w:cs="Times New Roman"/>
          <w:color w:val="1D232A"/>
          <w:sz w:val="24"/>
          <w:szCs w:val="24"/>
        </w:rPr>
      </w:pPr>
    </w:p>
    <w:p w14:paraId="1987A25C" w14:textId="77777777" w:rsidR="00E362AA" w:rsidRPr="00A447BA" w:rsidRDefault="00E362AA" w:rsidP="00E362AA">
      <w:pPr>
        <w:pStyle w:val="Plattetekst"/>
        <w:tabs>
          <w:tab w:val="left" w:pos="1219"/>
        </w:tabs>
        <w:spacing w:line="205" w:lineRule="exact"/>
        <w:ind w:left="767"/>
        <w:rPr>
          <w:rFonts w:ascii="Times New Roman" w:hAnsi="Times New Roman" w:cs="Times New Roman"/>
          <w:b/>
          <w:bCs/>
          <w:color w:val="1D232A"/>
          <w:sz w:val="24"/>
          <w:szCs w:val="24"/>
        </w:rPr>
      </w:pPr>
      <w:r w:rsidRPr="00A447BA">
        <w:rPr>
          <w:rFonts w:ascii="Times New Roman" w:hAnsi="Times New Roman" w:cs="Times New Roman"/>
          <w:b/>
          <w:bCs/>
          <w:color w:val="1D232A"/>
          <w:sz w:val="24"/>
          <w:szCs w:val="24"/>
        </w:rPr>
        <w:t>Solde</w:t>
      </w:r>
    </w:p>
    <w:p w14:paraId="036C61D7" w14:textId="77777777" w:rsidR="00E362AA" w:rsidRPr="00A447BA" w:rsidRDefault="00E362AA" w:rsidP="00E362AA">
      <w:pPr>
        <w:pStyle w:val="Plattetekst"/>
        <w:tabs>
          <w:tab w:val="left" w:pos="1219"/>
        </w:tabs>
        <w:spacing w:line="205" w:lineRule="exact"/>
        <w:ind w:left="767"/>
        <w:rPr>
          <w:rFonts w:ascii="Times New Roman" w:hAnsi="Times New Roman" w:cs="Times New Roman"/>
          <w:color w:val="1D232A"/>
          <w:sz w:val="24"/>
          <w:szCs w:val="24"/>
        </w:rPr>
      </w:pPr>
      <w:r w:rsidRPr="00A447BA">
        <w:rPr>
          <w:rFonts w:ascii="Times New Roman" w:hAnsi="Times New Roman" w:cs="Times New Roman"/>
          <w:color w:val="1D232A"/>
          <w:sz w:val="24"/>
          <w:szCs w:val="24"/>
        </w:rPr>
        <w:t>1.430 € p.p. en double et 1.575 € en single room avant le 1</w:t>
      </w:r>
      <w:r w:rsidRPr="00A447BA">
        <w:rPr>
          <w:rFonts w:ascii="Times New Roman" w:hAnsi="Times New Roman" w:cs="Times New Roman"/>
          <w:color w:val="1D232A"/>
          <w:sz w:val="24"/>
          <w:szCs w:val="24"/>
          <w:vertAlign w:val="superscript"/>
        </w:rPr>
        <w:t>er</w:t>
      </w:r>
      <w:r w:rsidRPr="00A447BA">
        <w:rPr>
          <w:rFonts w:ascii="Times New Roman" w:hAnsi="Times New Roman" w:cs="Times New Roman"/>
          <w:color w:val="1D232A"/>
          <w:sz w:val="24"/>
          <w:szCs w:val="24"/>
        </w:rPr>
        <w:t xml:space="preserve"> mai 2027. </w:t>
      </w:r>
    </w:p>
    <w:p w14:paraId="6FF23458" w14:textId="77777777" w:rsidR="00E362AA" w:rsidRPr="00A447BA" w:rsidRDefault="00E362AA" w:rsidP="00E362AA">
      <w:pPr>
        <w:pStyle w:val="Plattetekst"/>
        <w:tabs>
          <w:tab w:val="left" w:pos="1219"/>
        </w:tabs>
        <w:spacing w:line="205" w:lineRule="exact"/>
        <w:rPr>
          <w:rFonts w:ascii="Times New Roman" w:hAnsi="Times New Roman" w:cs="Times New Roman"/>
          <w:color w:val="1D232A"/>
          <w:sz w:val="24"/>
          <w:szCs w:val="24"/>
        </w:rPr>
      </w:pPr>
    </w:p>
    <w:p w14:paraId="39CEF97F" w14:textId="77777777" w:rsidR="00E362AA" w:rsidRDefault="00E362AA" w:rsidP="00E362AA">
      <w:pPr>
        <w:pStyle w:val="Plattetekst"/>
        <w:tabs>
          <w:tab w:val="left" w:pos="1219"/>
        </w:tabs>
        <w:spacing w:line="205" w:lineRule="exact"/>
        <w:rPr>
          <w:color w:val="1D232A"/>
          <w:sz w:val="22"/>
          <w:szCs w:val="22"/>
        </w:rPr>
      </w:pPr>
    </w:p>
    <w:p w14:paraId="54465BC5" w14:textId="77777777" w:rsidR="00E362AA" w:rsidRDefault="00E362AA" w:rsidP="00E362AA">
      <w:pPr>
        <w:pStyle w:val="Plattetekst"/>
        <w:tabs>
          <w:tab w:val="left" w:pos="1219"/>
        </w:tabs>
        <w:spacing w:line="205" w:lineRule="exact"/>
        <w:ind w:left="767"/>
        <w:jc w:val="right"/>
        <w:rPr>
          <w:rFonts w:ascii="Aptos" w:hAnsi="Aptos"/>
          <w:b/>
          <w:bCs/>
          <w:sz w:val="22"/>
          <w:szCs w:val="22"/>
          <w:u w:val="single"/>
          <w:lang w:val="fr-BE"/>
        </w:rPr>
      </w:pPr>
      <w:r w:rsidRPr="00F72C67">
        <w:rPr>
          <w:rFonts w:ascii="Aptos" w:hAnsi="Aptos"/>
          <w:b/>
          <w:bCs/>
          <w:sz w:val="22"/>
          <w:szCs w:val="22"/>
          <w:lang w:val="fr-BE"/>
        </w:rPr>
        <w:t xml:space="preserve">Compte de la Fondation Universitaire : </w:t>
      </w:r>
      <w:r w:rsidRPr="00F72C67">
        <w:rPr>
          <w:rFonts w:ascii="Aptos" w:hAnsi="Aptos"/>
          <w:b/>
          <w:bCs/>
          <w:sz w:val="22"/>
          <w:szCs w:val="22"/>
          <w:u w:val="single"/>
          <w:lang w:val="fr-BE"/>
        </w:rPr>
        <w:t xml:space="preserve">BIC GEBABEBB/IBAN BE21 2100 7148 4103 </w:t>
      </w:r>
    </w:p>
    <w:p w14:paraId="2A3B7E38" w14:textId="77777777" w:rsidR="00E362AA" w:rsidRDefault="00E362AA" w:rsidP="00E362AA">
      <w:pPr>
        <w:pStyle w:val="Plattetekst"/>
        <w:rPr>
          <w:sz w:val="18"/>
          <w:lang w:val="fr-BE"/>
        </w:rPr>
      </w:pPr>
    </w:p>
    <w:p w14:paraId="4765E22A" w14:textId="77777777" w:rsidR="00E362AA" w:rsidRDefault="00E362AA" w:rsidP="00E362AA">
      <w:pPr>
        <w:pStyle w:val="Plattetekst"/>
        <w:rPr>
          <w:sz w:val="18"/>
          <w:lang w:val="fr-BE"/>
        </w:rPr>
      </w:pPr>
    </w:p>
    <w:p w14:paraId="2AA24B76" w14:textId="77777777" w:rsidR="00E362AA" w:rsidRPr="00483EDE" w:rsidRDefault="00E362AA" w:rsidP="00E362AA">
      <w:pPr>
        <w:pStyle w:val="Plattetekst"/>
        <w:rPr>
          <w:sz w:val="18"/>
          <w:lang w:val="fr-BE"/>
        </w:rPr>
      </w:pPr>
    </w:p>
    <w:p w14:paraId="2F35BE6B" w14:textId="77777777" w:rsidR="00E362AA" w:rsidRPr="00A829BB" w:rsidRDefault="00E362AA" w:rsidP="00E362AA">
      <w:pPr>
        <w:pStyle w:val="Plattetekst"/>
        <w:ind w:left="2637"/>
      </w:pPr>
      <w:r>
        <w:rPr>
          <w:color w:val="1D232A"/>
        </w:rPr>
        <w:t>Les</w:t>
      </w:r>
      <w:r>
        <w:rPr>
          <w:color w:val="1D232A"/>
          <w:spacing w:val="2"/>
        </w:rPr>
        <w:t xml:space="preserve"> </w:t>
      </w:r>
      <w:r>
        <w:rPr>
          <w:color w:val="1D232A"/>
        </w:rPr>
        <w:t>prix</w:t>
      </w:r>
      <w:r>
        <w:rPr>
          <w:color w:val="1D232A"/>
          <w:spacing w:val="1"/>
        </w:rPr>
        <w:t xml:space="preserve"> </w:t>
      </w:r>
      <w:r>
        <w:rPr>
          <w:color w:val="1D232A"/>
        </w:rPr>
        <w:t>sont</w:t>
      </w:r>
      <w:r>
        <w:rPr>
          <w:color w:val="1D232A"/>
          <w:spacing w:val="-1"/>
        </w:rPr>
        <w:t xml:space="preserve"> </w:t>
      </w:r>
      <w:r>
        <w:rPr>
          <w:color w:val="1D232A"/>
        </w:rPr>
        <w:t>calculés</w:t>
      </w:r>
      <w:r>
        <w:rPr>
          <w:color w:val="1D232A"/>
          <w:spacing w:val="3"/>
        </w:rPr>
        <w:t xml:space="preserve"> </w:t>
      </w:r>
      <w:r>
        <w:rPr>
          <w:color w:val="1D232A"/>
        </w:rPr>
        <w:t>de</w:t>
      </w:r>
      <w:r>
        <w:rPr>
          <w:color w:val="1D232A"/>
          <w:spacing w:val="2"/>
        </w:rPr>
        <w:t xml:space="preserve"> </w:t>
      </w:r>
      <w:r>
        <w:rPr>
          <w:color w:val="1D232A"/>
        </w:rPr>
        <w:t>bonne</w:t>
      </w:r>
      <w:r>
        <w:rPr>
          <w:color w:val="1D232A"/>
          <w:spacing w:val="3"/>
        </w:rPr>
        <w:t xml:space="preserve"> </w:t>
      </w:r>
      <w:r>
        <w:rPr>
          <w:color w:val="1D232A"/>
        </w:rPr>
        <w:t>foi</w:t>
      </w:r>
      <w:r>
        <w:rPr>
          <w:color w:val="1D232A"/>
          <w:spacing w:val="3"/>
        </w:rPr>
        <w:t xml:space="preserve"> </w:t>
      </w:r>
      <w:r>
        <w:rPr>
          <w:color w:val="1D232A"/>
        </w:rPr>
        <w:t>sur</w:t>
      </w:r>
      <w:r>
        <w:rPr>
          <w:color w:val="1D232A"/>
          <w:spacing w:val="-2"/>
        </w:rPr>
        <w:t xml:space="preserve"> </w:t>
      </w:r>
      <w:r>
        <w:rPr>
          <w:color w:val="1D232A"/>
        </w:rPr>
        <w:t>base</w:t>
      </w:r>
      <w:r>
        <w:rPr>
          <w:color w:val="1D232A"/>
          <w:spacing w:val="3"/>
        </w:rPr>
        <w:t xml:space="preserve"> </w:t>
      </w:r>
      <w:r>
        <w:rPr>
          <w:color w:val="1D232A"/>
        </w:rPr>
        <w:t>des</w:t>
      </w:r>
      <w:r>
        <w:rPr>
          <w:color w:val="1D232A"/>
          <w:spacing w:val="-1"/>
        </w:rPr>
        <w:t xml:space="preserve"> </w:t>
      </w:r>
      <w:r>
        <w:rPr>
          <w:color w:val="1D232A"/>
        </w:rPr>
        <w:t>tarifs</w:t>
      </w:r>
      <w:r>
        <w:rPr>
          <w:color w:val="1D232A"/>
          <w:spacing w:val="3"/>
        </w:rPr>
        <w:t xml:space="preserve"> </w:t>
      </w:r>
      <w:r>
        <w:rPr>
          <w:color w:val="1D232A"/>
        </w:rPr>
        <w:t>et</w:t>
      </w:r>
      <w:r>
        <w:rPr>
          <w:color w:val="1D232A"/>
          <w:spacing w:val="-1"/>
        </w:rPr>
        <w:t xml:space="preserve"> </w:t>
      </w:r>
      <w:r>
        <w:rPr>
          <w:color w:val="1D232A"/>
        </w:rPr>
        <w:t>de</w:t>
      </w:r>
      <w:r>
        <w:rPr>
          <w:color w:val="1D232A"/>
          <w:spacing w:val="-3"/>
        </w:rPr>
        <w:t xml:space="preserve"> </w:t>
      </w:r>
      <w:r>
        <w:rPr>
          <w:color w:val="1D232A"/>
        </w:rPr>
        <w:t>la</w:t>
      </w:r>
      <w:r>
        <w:rPr>
          <w:color w:val="1D232A"/>
          <w:spacing w:val="-5"/>
        </w:rPr>
        <w:t xml:space="preserve"> </w:t>
      </w:r>
      <w:r>
        <w:rPr>
          <w:color w:val="1D232A"/>
        </w:rPr>
        <w:t>TVA</w:t>
      </w:r>
      <w:r>
        <w:rPr>
          <w:color w:val="1D232A"/>
          <w:spacing w:val="3"/>
        </w:rPr>
        <w:t xml:space="preserve"> </w:t>
      </w:r>
      <w:r>
        <w:rPr>
          <w:color w:val="1D232A"/>
        </w:rPr>
        <w:t>en</w:t>
      </w:r>
      <w:r>
        <w:rPr>
          <w:color w:val="1D232A"/>
          <w:spacing w:val="2"/>
        </w:rPr>
        <w:t xml:space="preserve"> </w:t>
      </w:r>
      <w:r>
        <w:rPr>
          <w:color w:val="1D232A"/>
        </w:rPr>
        <w:t>date</w:t>
      </w:r>
      <w:r>
        <w:rPr>
          <w:color w:val="1D232A"/>
          <w:spacing w:val="3"/>
        </w:rPr>
        <w:t xml:space="preserve"> </w:t>
      </w:r>
      <w:r>
        <w:rPr>
          <w:color w:val="1D232A"/>
          <w:spacing w:val="-2"/>
        </w:rPr>
        <w:t>10/08/2026</w:t>
      </w:r>
    </w:p>
    <w:p w14:paraId="56625589" w14:textId="77777777" w:rsidR="001D006E" w:rsidRPr="00E362AA" w:rsidRDefault="001D006E" w:rsidP="00E362AA"/>
    <w:sectPr w:rsidR="001D006E" w:rsidRPr="00E362AA" w:rsidSect="00E362AA">
      <w:type w:val="continuous"/>
      <w:pgSz w:w="11910" w:h="16850"/>
      <w:pgMar w:top="7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5pt;height:19.5pt" o:bullet="t">
        <v:imagedata r:id="rId1" o:title="image1"/>
      </v:shape>
    </w:pict>
  </w:numPicBullet>
  <w:abstractNum w:abstractNumId="0" w15:restartNumberingAfterBreak="0">
    <w:nsid w:val="77B94A73"/>
    <w:multiLevelType w:val="hybridMultilevel"/>
    <w:tmpl w:val="E69EC5E8"/>
    <w:lvl w:ilvl="0" w:tplc="CBAE5FA8">
      <w:numFmt w:val="bullet"/>
      <w:lvlText w:val="&amp;"/>
      <w:lvlPicBulletId w:val="0"/>
      <w:lvlJc w:val="left"/>
      <w:pPr>
        <w:ind w:left="1153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fr-FR" w:eastAsia="en-US" w:bidi="ar-SA"/>
      </w:rPr>
    </w:lvl>
    <w:lvl w:ilvl="1" w:tplc="42B0DEE8">
      <w:numFmt w:val="bullet"/>
      <w:lvlText w:val="•"/>
      <w:lvlJc w:val="left"/>
      <w:pPr>
        <w:ind w:left="2079" w:hanging="416"/>
      </w:pPr>
      <w:rPr>
        <w:rFonts w:hint="default"/>
        <w:lang w:val="fr-FR" w:eastAsia="en-US" w:bidi="ar-SA"/>
      </w:rPr>
    </w:lvl>
    <w:lvl w:ilvl="2" w:tplc="FE22042A">
      <w:numFmt w:val="bullet"/>
      <w:lvlText w:val="•"/>
      <w:lvlJc w:val="left"/>
      <w:pPr>
        <w:ind w:left="2998" w:hanging="416"/>
      </w:pPr>
      <w:rPr>
        <w:rFonts w:hint="default"/>
        <w:lang w:val="fr-FR" w:eastAsia="en-US" w:bidi="ar-SA"/>
      </w:rPr>
    </w:lvl>
    <w:lvl w:ilvl="3" w:tplc="015A4FF4">
      <w:numFmt w:val="bullet"/>
      <w:lvlText w:val="•"/>
      <w:lvlJc w:val="left"/>
      <w:pPr>
        <w:ind w:left="3917" w:hanging="416"/>
      </w:pPr>
      <w:rPr>
        <w:rFonts w:hint="default"/>
        <w:lang w:val="fr-FR" w:eastAsia="en-US" w:bidi="ar-SA"/>
      </w:rPr>
    </w:lvl>
    <w:lvl w:ilvl="4" w:tplc="B490852C">
      <w:numFmt w:val="bullet"/>
      <w:lvlText w:val="•"/>
      <w:lvlJc w:val="left"/>
      <w:pPr>
        <w:ind w:left="4836" w:hanging="416"/>
      </w:pPr>
      <w:rPr>
        <w:rFonts w:hint="default"/>
        <w:lang w:val="fr-FR" w:eastAsia="en-US" w:bidi="ar-SA"/>
      </w:rPr>
    </w:lvl>
    <w:lvl w:ilvl="5" w:tplc="5BE609B2">
      <w:numFmt w:val="bullet"/>
      <w:lvlText w:val="•"/>
      <w:lvlJc w:val="left"/>
      <w:pPr>
        <w:ind w:left="5756" w:hanging="416"/>
      </w:pPr>
      <w:rPr>
        <w:rFonts w:hint="default"/>
        <w:lang w:val="fr-FR" w:eastAsia="en-US" w:bidi="ar-SA"/>
      </w:rPr>
    </w:lvl>
    <w:lvl w:ilvl="6" w:tplc="2FFE9D7E">
      <w:numFmt w:val="bullet"/>
      <w:lvlText w:val="•"/>
      <w:lvlJc w:val="left"/>
      <w:pPr>
        <w:ind w:left="6675" w:hanging="416"/>
      </w:pPr>
      <w:rPr>
        <w:rFonts w:hint="default"/>
        <w:lang w:val="fr-FR" w:eastAsia="en-US" w:bidi="ar-SA"/>
      </w:rPr>
    </w:lvl>
    <w:lvl w:ilvl="7" w:tplc="59102272">
      <w:numFmt w:val="bullet"/>
      <w:lvlText w:val="•"/>
      <w:lvlJc w:val="left"/>
      <w:pPr>
        <w:ind w:left="7594" w:hanging="416"/>
      </w:pPr>
      <w:rPr>
        <w:rFonts w:hint="default"/>
        <w:lang w:val="fr-FR" w:eastAsia="en-US" w:bidi="ar-SA"/>
      </w:rPr>
    </w:lvl>
    <w:lvl w:ilvl="8" w:tplc="F36616BE">
      <w:numFmt w:val="bullet"/>
      <w:lvlText w:val="•"/>
      <w:lvlJc w:val="left"/>
      <w:pPr>
        <w:ind w:left="8513" w:hanging="416"/>
      </w:pPr>
      <w:rPr>
        <w:rFonts w:hint="default"/>
        <w:lang w:val="fr-FR" w:eastAsia="en-US" w:bidi="ar-SA"/>
      </w:rPr>
    </w:lvl>
  </w:abstractNum>
  <w:num w:numId="1" w16cid:durableId="450974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6E"/>
    <w:rsid w:val="0000374C"/>
    <w:rsid w:val="000106FA"/>
    <w:rsid w:val="00045765"/>
    <w:rsid w:val="00071FCD"/>
    <w:rsid w:val="000A2C7F"/>
    <w:rsid w:val="000D7205"/>
    <w:rsid w:val="000E43A8"/>
    <w:rsid w:val="000F24F0"/>
    <w:rsid w:val="00131009"/>
    <w:rsid w:val="001D006E"/>
    <w:rsid w:val="00212620"/>
    <w:rsid w:val="0031701F"/>
    <w:rsid w:val="003470A4"/>
    <w:rsid w:val="00365D76"/>
    <w:rsid w:val="0046320B"/>
    <w:rsid w:val="00476F1E"/>
    <w:rsid w:val="00483EDE"/>
    <w:rsid w:val="004C3F3E"/>
    <w:rsid w:val="004E2F65"/>
    <w:rsid w:val="005865C7"/>
    <w:rsid w:val="005872DA"/>
    <w:rsid w:val="005B04C7"/>
    <w:rsid w:val="005B6C55"/>
    <w:rsid w:val="005C41EE"/>
    <w:rsid w:val="005D4EC6"/>
    <w:rsid w:val="00666D8E"/>
    <w:rsid w:val="00686ADE"/>
    <w:rsid w:val="0070657E"/>
    <w:rsid w:val="007643CF"/>
    <w:rsid w:val="00765159"/>
    <w:rsid w:val="007E115D"/>
    <w:rsid w:val="007F6603"/>
    <w:rsid w:val="008955CF"/>
    <w:rsid w:val="008C5393"/>
    <w:rsid w:val="0093409D"/>
    <w:rsid w:val="00942AFD"/>
    <w:rsid w:val="00961FD0"/>
    <w:rsid w:val="009769FC"/>
    <w:rsid w:val="00A26DA7"/>
    <w:rsid w:val="00A36F7B"/>
    <w:rsid w:val="00A74AA2"/>
    <w:rsid w:val="00A87F32"/>
    <w:rsid w:val="00B31248"/>
    <w:rsid w:val="00B5503D"/>
    <w:rsid w:val="00BA1E54"/>
    <w:rsid w:val="00BC2A2D"/>
    <w:rsid w:val="00BD05FC"/>
    <w:rsid w:val="00C534C6"/>
    <w:rsid w:val="00D64028"/>
    <w:rsid w:val="00D77996"/>
    <w:rsid w:val="00DB7185"/>
    <w:rsid w:val="00E13FD8"/>
    <w:rsid w:val="00E23C7A"/>
    <w:rsid w:val="00E362AA"/>
    <w:rsid w:val="00E81594"/>
    <w:rsid w:val="00EE6D6D"/>
    <w:rsid w:val="00F04410"/>
    <w:rsid w:val="00F72C67"/>
    <w:rsid w:val="00F8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14A50"/>
  <w15:docId w15:val="{023FBD80-0C62-463A-83DB-C75EFA4C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Georgia" w:eastAsia="Georgia" w:hAnsi="Georgia" w:cs="Georgia"/>
      <w:lang w:val="fr-FR"/>
    </w:rPr>
  </w:style>
  <w:style w:type="paragraph" w:styleId="Kop1">
    <w:name w:val="heading 1"/>
    <w:basedOn w:val="Standaard"/>
    <w:uiPriority w:val="9"/>
    <w:qFormat/>
    <w:pPr>
      <w:spacing w:before="146"/>
      <w:ind w:left="2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Kop2">
    <w:name w:val="heading 2"/>
    <w:basedOn w:val="Standaard"/>
    <w:uiPriority w:val="9"/>
    <w:unhideWhenUsed/>
    <w:qFormat/>
    <w:pPr>
      <w:ind w:left="119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1153" w:hanging="415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4f421b-e0ba-4606-8650-754b31a9d2d2">
      <Terms xmlns="http://schemas.microsoft.com/office/infopath/2007/PartnerControls"/>
    </lcf76f155ced4ddcb4097134ff3c332f>
    <TaxCatchAll xmlns="5b01993b-d378-4c60-84ba-221ba6d687e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39909EF68AB4288AB0B5691E58296" ma:contentTypeVersion="15" ma:contentTypeDescription="Create a new document." ma:contentTypeScope="" ma:versionID="11d3348017790a29b4ab373ae43e31ca">
  <xsd:schema xmlns:xsd="http://www.w3.org/2001/XMLSchema" xmlns:xs="http://www.w3.org/2001/XMLSchema" xmlns:p="http://schemas.microsoft.com/office/2006/metadata/properties" xmlns:ns2="8d4f421b-e0ba-4606-8650-754b31a9d2d2" xmlns:ns3="5b01993b-d378-4c60-84ba-221ba6d687e9" targetNamespace="http://schemas.microsoft.com/office/2006/metadata/properties" ma:root="true" ma:fieldsID="8cbee2d51d8920faa60192392818d0b9" ns2:_="" ns3:_="">
    <xsd:import namespace="8d4f421b-e0ba-4606-8650-754b31a9d2d2"/>
    <xsd:import namespace="5b01993b-d378-4c60-84ba-221ba6d68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f421b-e0ba-4606-8650-754b31a9d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63784cf-ab9d-4a0c-b18c-e69017d962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1993b-d378-4c60-84ba-221ba6d687e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e135ce-a6d6-4de4-8a9f-bb9eae83d7bc}" ma:internalName="TaxCatchAll" ma:showField="CatchAllData" ma:web="5b01993b-d378-4c60-84ba-221ba6d68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3D3AC7-E435-43A1-B8B0-881462AD10B1}">
  <ds:schemaRefs>
    <ds:schemaRef ds:uri="http://schemas.microsoft.com/office/2006/metadata/properties"/>
    <ds:schemaRef ds:uri="http://schemas.microsoft.com/office/infopath/2007/PartnerControls"/>
    <ds:schemaRef ds:uri="8d4f421b-e0ba-4606-8650-754b31a9d2d2"/>
    <ds:schemaRef ds:uri="5b01993b-d378-4c60-84ba-221ba6d687e9"/>
  </ds:schemaRefs>
</ds:datastoreItem>
</file>

<file path=customXml/itemProps2.xml><?xml version="1.0" encoding="utf-8"?>
<ds:datastoreItem xmlns:ds="http://schemas.openxmlformats.org/officeDocument/2006/customXml" ds:itemID="{893B547E-18B8-4581-8978-A50E91ED9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f421b-e0ba-4606-8650-754b31a9d2d2"/>
    <ds:schemaRef ds:uri="5b01993b-d378-4c60-84ba-221ba6d68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EBE42F-7AB8-4ADE-9F08-3534B92441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270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 Garmyn</dc:creator>
  <cp:lastModifiedBy>Hilde Garmyn</cp:lastModifiedBy>
  <cp:revision>53</cp:revision>
  <dcterms:created xsi:type="dcterms:W3CDTF">2026-08-25T12:47:00Z</dcterms:created>
  <dcterms:modified xsi:type="dcterms:W3CDTF">2026-08-26T13:25:00Z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LastSaved">
    <vt:filetime>2026-08-25T00:00:00Z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0x01010058639909EF68AB4288AB0B5691E58296</vt:lpwstr>
  </property>
  <property fmtid="{D5CDD505-2E9C-101B-9397-08002B2CF9AE}" pid="7" name="MediaServiceImageTags">
    <vt:lpwstr/>
  </property>
</Properties>
</file>